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E3" w:rsidRPr="00726D26" w:rsidRDefault="00726D26" w:rsidP="00726D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D26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แบบสอบถามความคิดเห็นที่มีต่อ</w:t>
      </w:r>
    </w:p>
    <w:p w:rsidR="00726D26" w:rsidRPr="0026374F" w:rsidRDefault="00726D26" w:rsidP="00726D2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26D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26D2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รายงานสถานการณ์แรงงานจังหวัดชลบุรี</w:t>
      </w:r>
      <w:r w:rsidRPr="00726D2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63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374F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2559</w:t>
      </w:r>
    </w:p>
    <w:p w:rsidR="00726D26" w:rsidRDefault="00726D26" w:rsidP="00726D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726D26" w:rsidRDefault="00726D26" w:rsidP="00726D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ประเภทหน่วยงานที่ตอบ</w:t>
      </w:r>
    </w:p>
    <w:p w:rsidR="00726D26" w:rsidRDefault="0026374F" w:rsidP="00726D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79.45pt;margin-top:3.3pt;width:14.25pt;height:12.6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102.7pt;margin-top:3.9pt;width:14.25pt;height:12.6pt;z-index:2516602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304.75pt;margin-top:3.3pt;width:14.25pt;height:12.6pt;z-index:2516613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20.1pt;margin-top:3.9pt;width:14.25pt;height:12.6pt;z-index:251658240"/>
        </w:pict>
      </w:r>
      <w:r w:rsidR="00726D26">
        <w:rPr>
          <w:rFonts w:ascii="TH SarabunPSK" w:hAnsi="TH SarabunPSK" w:cs="TH SarabunPSK" w:hint="cs"/>
          <w:sz w:val="32"/>
          <w:szCs w:val="32"/>
          <w:cs/>
        </w:rPr>
        <w:tab/>
        <w:t>ราชการ</w:t>
      </w:r>
      <w:r w:rsidR="00726D26">
        <w:rPr>
          <w:rFonts w:ascii="TH SarabunPSK" w:hAnsi="TH SarabunPSK" w:cs="TH SarabunPSK" w:hint="cs"/>
          <w:sz w:val="32"/>
          <w:szCs w:val="32"/>
          <w:cs/>
        </w:rPr>
        <w:tab/>
      </w:r>
      <w:r w:rsidR="00726D26">
        <w:rPr>
          <w:rFonts w:ascii="TH SarabunPSK" w:hAnsi="TH SarabunPSK" w:cs="TH SarabunPSK" w:hint="cs"/>
          <w:sz w:val="32"/>
          <w:szCs w:val="32"/>
          <w:cs/>
        </w:rPr>
        <w:tab/>
        <w:t xml:space="preserve">    เอกชน</w:t>
      </w:r>
      <w:r w:rsidR="00726D26">
        <w:rPr>
          <w:rFonts w:ascii="TH SarabunPSK" w:hAnsi="TH SarabunPSK" w:cs="TH SarabunPSK" w:hint="cs"/>
          <w:sz w:val="32"/>
          <w:szCs w:val="32"/>
          <w:cs/>
        </w:rPr>
        <w:tab/>
        <w:t xml:space="preserve">     องค์การเอกชน</w:t>
      </w:r>
      <w:r w:rsidR="00726D26">
        <w:rPr>
          <w:rFonts w:ascii="TH SarabunPSK" w:hAnsi="TH SarabunPSK" w:cs="TH SarabunPSK" w:hint="cs"/>
          <w:sz w:val="32"/>
          <w:szCs w:val="32"/>
          <w:cs/>
        </w:rPr>
        <w:tab/>
      </w:r>
      <w:r w:rsidR="00726D26">
        <w:rPr>
          <w:rFonts w:ascii="TH SarabunPSK" w:hAnsi="TH SarabunPSK" w:cs="TH SarabunPSK" w:hint="cs"/>
          <w:sz w:val="32"/>
          <w:szCs w:val="32"/>
          <w:cs/>
        </w:rPr>
        <w:tab/>
        <w:t>อื่นๆ ระบุ ...............................</w:t>
      </w:r>
    </w:p>
    <w:p w:rsidR="00726D26" w:rsidRDefault="00726D26" w:rsidP="00726D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990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ขอให้ใส่เครื่องหมาย </w:t>
      </w:r>
      <w:r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ในช่องระดับความคิดเห็นที่มีต่อรายงานสถานการณ์แรงงานจังหวัด</w:t>
      </w:r>
    </w:p>
    <w:p w:rsidR="00726D26" w:rsidRDefault="00726D26" w:rsidP="00726D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D2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ระดับความคิดเห็น</w:t>
      </w:r>
    </w:p>
    <w:p w:rsidR="00726D26" w:rsidRDefault="00726D26" w:rsidP="00726D2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น้อย</w:t>
      </w:r>
    </w:p>
    <w:p w:rsidR="00990105" w:rsidRDefault="0026374F" w:rsidP="00990105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left:0;text-align:left;margin-left:433.65pt;margin-top:2.4pt;width:14.25pt;height:12.6pt;z-index:25167052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98.35pt;margin-top:2.4pt;width:14.25pt;height:12.6pt;z-index:25166540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179.45pt;margin-top:2.4pt;width:14.25pt;height:12.6pt;z-index:251662336"/>
        </w:pict>
      </w:r>
      <w:r w:rsidR="00990105">
        <w:rPr>
          <w:rFonts w:ascii="TH SarabunPSK" w:hAnsi="TH SarabunPSK" w:cs="TH SarabunPSK" w:hint="cs"/>
          <w:sz w:val="32"/>
          <w:szCs w:val="32"/>
          <w:cs/>
        </w:rPr>
        <w:t>2.1 ประโยชน์ที่ได้รับ</w:t>
      </w:r>
    </w:p>
    <w:p w:rsidR="00990105" w:rsidRDefault="0026374F" w:rsidP="00990105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left:0;text-align:left;margin-left:179.45pt;margin-top:5pt;width:14.25pt;height:12.6pt;z-index:25166336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433.65pt;margin-top:5pt;width:14.25pt;height:12.6pt;z-index:25166745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298.35pt;margin-top:5pt;width:14.25pt;height:12.6pt;z-index:251669504"/>
        </w:pict>
      </w:r>
      <w:r w:rsidR="00990105">
        <w:rPr>
          <w:rFonts w:ascii="TH SarabunPSK" w:hAnsi="TH SarabunPSK" w:cs="TH SarabunPSK" w:hint="cs"/>
          <w:sz w:val="32"/>
          <w:szCs w:val="32"/>
          <w:cs/>
        </w:rPr>
        <w:t>2.2 เนื้อหาสาระ</w:t>
      </w:r>
    </w:p>
    <w:p w:rsidR="00990105" w:rsidRDefault="0026374F" w:rsidP="00990105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left:0;text-align:left;margin-left:179.45pt;margin-top:3.35pt;width:14.25pt;height:12.6pt;z-index:25166438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433.65pt;margin-top:3.35pt;width:14.25pt;height:12.6pt;z-index:25166643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298.35pt;margin-top:3.35pt;width:14.25pt;height:12.6pt;z-index:251668480"/>
        </w:pict>
      </w:r>
      <w:r w:rsidR="00990105">
        <w:rPr>
          <w:rFonts w:ascii="TH SarabunPSK" w:hAnsi="TH SarabunPSK" w:cs="TH SarabunPSK" w:hint="cs"/>
          <w:sz w:val="32"/>
          <w:szCs w:val="32"/>
          <w:cs/>
        </w:rPr>
        <w:t>2.3 ความพึงพอใจ</w:t>
      </w:r>
    </w:p>
    <w:p w:rsidR="00990105" w:rsidRDefault="00990105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ท่านเคยนำข้อมูลจากรายงานสถานการณ์แรงงานจังหวัดไปใช้ประโยชน์หรือไม่</w:t>
      </w:r>
    </w:p>
    <w:p w:rsidR="00990105" w:rsidRDefault="002637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15.35pt;margin-top:3.3pt;width:14.25pt;height:12.6pt;z-index:25167155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margin-left:160.45pt;margin-top:3.3pt;width:14.25pt;height:12.6pt;z-index:251672576"/>
        </w:pict>
      </w:r>
      <w:r w:rsidR="00990105">
        <w:rPr>
          <w:rFonts w:ascii="TH SarabunPSK" w:hAnsi="TH SarabunPSK" w:cs="TH SarabunPSK" w:hint="cs"/>
          <w:sz w:val="32"/>
          <w:szCs w:val="32"/>
          <w:cs/>
        </w:rPr>
        <w:tab/>
        <w:t>เคย (ตอบข้อ 4-5)</w:t>
      </w:r>
      <w:r w:rsidR="00990105">
        <w:rPr>
          <w:rFonts w:ascii="TH SarabunPSK" w:hAnsi="TH SarabunPSK" w:cs="TH SarabunPSK" w:hint="cs"/>
          <w:sz w:val="32"/>
          <w:szCs w:val="32"/>
          <w:cs/>
        </w:rPr>
        <w:tab/>
      </w:r>
      <w:r w:rsidR="00990105">
        <w:rPr>
          <w:rFonts w:ascii="TH SarabunPSK" w:hAnsi="TH SarabunPSK" w:cs="TH SarabunPSK" w:hint="cs"/>
          <w:sz w:val="32"/>
          <w:szCs w:val="32"/>
          <w:cs/>
        </w:rPr>
        <w:tab/>
        <w:t xml:space="preserve">ไม่เคย (ข้ามไปข้อ 6) </w:t>
      </w:r>
    </w:p>
    <w:p w:rsidR="00990105" w:rsidRDefault="00990105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ท่านนำข้อมูลจากรายงานสถานการณ์แรงงานจังหวัดไปใช้ประโยชน์ทางใด ระบุ</w:t>
      </w:r>
    </w:p>
    <w:p w:rsidR="00990105" w:rsidRDefault="00990105" w:rsidP="00990105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0105" w:rsidRDefault="00990105" w:rsidP="00990105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90105" w:rsidRDefault="00990105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เน</w:t>
      </w:r>
      <w:r w:rsidR="00F6018B">
        <w:rPr>
          <w:rFonts w:ascii="TH SarabunPSK" w:hAnsi="TH SarabunPSK" w:cs="TH SarabunPSK" w:hint="cs"/>
          <w:sz w:val="32"/>
          <w:szCs w:val="32"/>
          <w:cs/>
        </w:rPr>
        <w:t>ื้อหาสาระส่วนใดที่ท่านเคยนำไปใช้ประโยชน์ (ตอบได้มากกว่า 1 ข้อ)</w:t>
      </w:r>
    </w:p>
    <w:p w:rsidR="00F6018B" w:rsidRDefault="00AB48FE" w:rsidP="00AB48FE">
      <w:pPr>
        <w:spacing w:after="0"/>
        <w:ind w:right="-61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margin-left:333.25pt;margin-top:2.6pt;width:14.25pt;height:12.6pt;z-index:251683840"/>
        </w:pict>
      </w:r>
      <w:r w:rsidR="0026374F"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margin-left:179.45pt;margin-top:2.6pt;width:14.25pt;height:12.6pt;z-index:251676672"/>
        </w:pict>
      </w:r>
      <w:r w:rsidR="0026374F"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margin-left:15.35pt;margin-top:2.6pt;width:14.25pt;height:12.6pt;z-index:251673600"/>
        </w:pic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บทสรุปผู้บริหาร</w: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สถานการณ์แรงงาน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สภาพเศรษฐกิจจังหวัด</w:t>
      </w:r>
    </w:p>
    <w:p w:rsidR="00F6018B" w:rsidRDefault="002637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margin-left:179.45pt;margin-top:.8pt;width:14.25pt;height:12.6pt;z-index:25167564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15.35pt;margin-top:.8pt;width:14.25pt;height:12.6pt;z-index:251674624"/>
        </w:pic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ดัชนีวัดภาวะแรงงาน</w: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ตารางข้อมูลภาคผนวกที่.....................................</w:t>
      </w:r>
    </w:p>
    <w:p w:rsidR="00F6018B" w:rsidRDefault="00F6018B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เนื้อหาสถานการณ์แรงงานจังหวัดที่น่าสนใจ (เรียงลำดับจากมากไปหาน้อย)</w:t>
      </w:r>
    </w:p>
    <w:p w:rsidR="00F6018B" w:rsidRDefault="00AB48FE" w:rsidP="00AB48FE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margin-left:333.25pt;margin-top:2.45pt;width:14.25pt;height:12.6pt;z-index:251684864"/>
        </w:pict>
      </w:r>
      <w:r w:rsidR="0026374F"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margin-left:179.45pt;margin-top:2.45pt;width:14.25pt;height:12.6pt;z-index:251680768"/>
        </w:pict>
      </w:r>
      <w:r w:rsidR="0026374F"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margin-left:15.35pt;margin-top:2.45pt;width:14.25pt;height:12.6pt;z-index:251677696"/>
        </w:pic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บทสรุปผู้บริหาร</w: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สถานการณ์แรงงาน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สภาพเศรษฐกิจจังหวัด</w:t>
      </w:r>
    </w:p>
    <w:p w:rsidR="00F6018B" w:rsidRDefault="00AB48FE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margin-left:179.45pt;margin-top:1.45pt;width:14.25pt;height:12.6pt;z-index:251679744"/>
        </w:pict>
      </w:r>
      <w:r w:rsidR="0026374F">
        <w:rPr>
          <w:rFonts w:ascii="TH SarabunPSK" w:hAnsi="TH SarabunPSK" w:cs="TH SarabunPSK"/>
          <w:noProof/>
          <w:sz w:val="32"/>
          <w:szCs w:val="32"/>
        </w:rPr>
        <w:pict>
          <v:rect id="_x0000_s1047" style="position:absolute;margin-left:15.35pt;margin-top:1.45pt;width:14.25pt;height:12.6pt;z-index:251678720"/>
        </w:pic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ดัชนีวัดภาวะแรงงาน</w:t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</w:r>
      <w:r w:rsidR="00F6018B">
        <w:rPr>
          <w:rFonts w:ascii="TH SarabunPSK" w:hAnsi="TH SarabunPSK" w:cs="TH SarabunPSK" w:hint="cs"/>
          <w:sz w:val="32"/>
          <w:szCs w:val="32"/>
          <w:cs/>
        </w:rPr>
        <w:tab/>
        <w:t>ตารางข้อมูลภาคผนวกที่......................................</w:t>
      </w:r>
    </w:p>
    <w:p w:rsidR="00AB454F" w:rsidRDefault="00AB45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ท่านคิดว่ารายงานสถานการณ์แรงงานจังหวัดควรปรับปรุงหรือไม่</w:t>
      </w:r>
    </w:p>
    <w:p w:rsidR="00AB454F" w:rsidRDefault="002637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margin-left:15.35pt;margin-top:3.15pt;width:14.25pt;height:12.6pt;z-index:25168179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margin-left:232.75pt;margin-top:3.15pt;width:14.25pt;height:12.6pt;z-index:251682816"/>
        </w:pict>
      </w:r>
      <w:r w:rsidR="00AB454F">
        <w:rPr>
          <w:rFonts w:ascii="TH SarabunPSK" w:hAnsi="TH SarabunPSK" w:cs="TH SarabunPSK" w:hint="cs"/>
          <w:sz w:val="32"/>
          <w:szCs w:val="32"/>
          <w:cs/>
        </w:rPr>
        <w:tab/>
        <w:t>ควรปรับปรุง (ตอบข้อ 8 ต่อ)</w:t>
      </w:r>
      <w:r w:rsidR="00AB454F">
        <w:rPr>
          <w:rFonts w:ascii="TH SarabunPSK" w:hAnsi="TH SarabunPSK" w:cs="TH SarabunPSK" w:hint="cs"/>
          <w:sz w:val="32"/>
          <w:szCs w:val="32"/>
          <w:cs/>
        </w:rPr>
        <w:tab/>
      </w:r>
      <w:r w:rsidR="00AB454F">
        <w:rPr>
          <w:rFonts w:ascii="TH SarabunPSK" w:hAnsi="TH SarabunPSK" w:cs="TH SarabunPSK" w:hint="cs"/>
          <w:sz w:val="32"/>
          <w:szCs w:val="32"/>
          <w:cs/>
        </w:rPr>
        <w:tab/>
      </w:r>
      <w:r w:rsidR="00AB454F">
        <w:rPr>
          <w:rFonts w:ascii="TH SarabunPSK" w:hAnsi="TH SarabunPSK" w:cs="TH SarabunPSK" w:hint="cs"/>
          <w:sz w:val="32"/>
          <w:szCs w:val="32"/>
          <w:cs/>
        </w:rPr>
        <w:tab/>
        <w:t>ไม่ควรปรับปรุง (ข้ามไปข้อ 9)</w:t>
      </w:r>
    </w:p>
    <w:p w:rsidR="00AB454F" w:rsidRDefault="00AB45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ถ้าต้องการปรับปรุง ควรปรับปรุงประเด็นใด</w:t>
      </w:r>
    </w:p>
    <w:p w:rsidR="00AB454F" w:rsidRDefault="00AB45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ระบุ...............................................................................................................</w:t>
      </w:r>
    </w:p>
    <w:p w:rsidR="00AB454F" w:rsidRDefault="00AB45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เนื้อหาสาระ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ระบุ...............................................................................................................</w:t>
      </w:r>
    </w:p>
    <w:p w:rsidR="00AB454F" w:rsidRDefault="00AB45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ระบุ...............................................................................................................</w:t>
      </w:r>
    </w:p>
    <w:p w:rsidR="00AB454F" w:rsidRDefault="00AB454F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ท่านอยากให้มีเนื้อหาสาระใด เพิ่มเติม ระบุ.........................................</w:t>
      </w:r>
      <w:r w:rsidR="001265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126595" w:rsidRDefault="00126595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595" w:rsidRDefault="00126595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ข้อเสนอแนะอื่นๆ (ถ้ามี).................................................................................................................................</w:t>
      </w:r>
    </w:p>
    <w:p w:rsidR="00126595" w:rsidRDefault="00126595" w:rsidP="0099010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595" w:rsidRDefault="00126595" w:rsidP="009901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ขอความกรุณาส่งแบบสอบถามได้ที่ สำนักงานแรงงานจังหวัดชลบุรี</w:t>
      </w:r>
    </w:p>
    <w:p w:rsidR="00726D26" w:rsidRPr="00726D26" w:rsidRDefault="00126595" w:rsidP="001265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</w:rPr>
        <w:t>: 0 3827 8582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E-mail : </w:t>
      </w:r>
      <w:r w:rsidRPr="00126595">
        <w:rPr>
          <w:rFonts w:ascii="TH SarabunPSK" w:hAnsi="TH SarabunPSK" w:cs="TH SarabunPSK"/>
          <w:sz w:val="32"/>
          <w:szCs w:val="32"/>
        </w:rPr>
        <w:t>labourchon@gmail.com</w:t>
      </w:r>
    </w:p>
    <w:p w:rsidR="00726D26" w:rsidRPr="00726D26" w:rsidRDefault="00726D26" w:rsidP="00726D26">
      <w:pPr>
        <w:rPr>
          <w:rFonts w:ascii="TH SarabunPSK" w:hAnsi="TH SarabunPSK" w:cs="TH SarabunPSK"/>
          <w:sz w:val="32"/>
          <w:szCs w:val="32"/>
          <w:cs/>
        </w:rPr>
      </w:pPr>
    </w:p>
    <w:p w:rsidR="00726D26" w:rsidRPr="00726D26" w:rsidRDefault="00726D26" w:rsidP="00726D26">
      <w:pPr>
        <w:rPr>
          <w:rFonts w:ascii="TH SarabunPSK" w:hAnsi="TH SarabunPSK" w:cs="TH SarabunPSK"/>
          <w:sz w:val="32"/>
          <w:szCs w:val="32"/>
          <w:cs/>
        </w:rPr>
      </w:pPr>
    </w:p>
    <w:p w:rsidR="00726D26" w:rsidRDefault="00726D26" w:rsidP="00726D26">
      <w:pPr>
        <w:rPr>
          <w:rFonts w:ascii="TH SarabunPSK" w:hAnsi="TH SarabunPSK" w:cs="TH SarabunPSK"/>
          <w:sz w:val="32"/>
          <w:szCs w:val="32"/>
          <w:cs/>
        </w:rPr>
      </w:pPr>
    </w:p>
    <w:p w:rsidR="00726D26" w:rsidRPr="00726D26" w:rsidRDefault="00726D26" w:rsidP="00726D26">
      <w:pPr>
        <w:tabs>
          <w:tab w:val="left" w:pos="358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26D26" w:rsidRPr="00726D26" w:rsidSect="0012659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26D26"/>
    <w:rsid w:val="00126595"/>
    <w:rsid w:val="0026374F"/>
    <w:rsid w:val="00726D26"/>
    <w:rsid w:val="00990105"/>
    <w:rsid w:val="00AB454F"/>
    <w:rsid w:val="00AB48FE"/>
    <w:rsid w:val="00CC71E3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1FB62-FF60-4D36-8D64-DE0AD9A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Miss Sangrawee Ketlclou</cp:lastModifiedBy>
  <cp:revision>3</cp:revision>
  <dcterms:created xsi:type="dcterms:W3CDTF">2013-09-18T07:05:00Z</dcterms:created>
  <dcterms:modified xsi:type="dcterms:W3CDTF">2015-11-11T07:30:00Z</dcterms:modified>
</cp:coreProperties>
</file>